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56C8" w14:textId="686DE45F" w:rsidR="002B343E" w:rsidRPr="00C438CE" w:rsidRDefault="003A5ADA" w:rsidP="0027010C">
      <w:pPr>
        <w:pStyle w:val="Default"/>
        <w:jc w:val="both"/>
        <w:rPr>
          <w:rFonts w:ascii="Times New Roman" w:hAnsi="Times New Roman" w:cs="Times New Roman"/>
          <w:b/>
          <w:bCs/>
        </w:rPr>
      </w:pPr>
      <w:proofErr w:type="gramStart"/>
      <w:r>
        <w:rPr>
          <w:rFonts w:ascii="Times New Roman" w:eastAsia="Times New Roman" w:hAnsi="Times New Roman" w:cs="Times New Roman"/>
          <w:color w:val="FF0000"/>
          <w:lang w:eastAsia="pt-BR"/>
        </w:rPr>
        <w:t>Doutoran</w:t>
      </w:r>
      <w:r w:rsidR="00F35C8E" w:rsidRPr="00C438CE">
        <w:rPr>
          <w:rFonts w:ascii="Times New Roman" w:eastAsia="Times New Roman" w:hAnsi="Times New Roman" w:cs="Times New Roman"/>
          <w:color w:val="FF0000"/>
          <w:lang w:eastAsia="pt-BR"/>
        </w:rPr>
        <w:t>do</w:t>
      </w:r>
      <w:r w:rsidR="002B343E" w:rsidRPr="00C438CE">
        <w:rPr>
          <w:rFonts w:ascii="Times New Roman" w:eastAsia="Times New Roman" w:hAnsi="Times New Roman" w:cs="Times New Roman"/>
          <w:color w:val="FF0000"/>
          <w:lang w:eastAsia="pt-BR"/>
        </w:rPr>
        <w:t>(</w:t>
      </w:r>
      <w:proofErr w:type="gramEnd"/>
      <w:r w:rsidR="002B343E" w:rsidRPr="00C438CE">
        <w:rPr>
          <w:rFonts w:ascii="Times New Roman" w:eastAsia="Times New Roman" w:hAnsi="Times New Roman" w:cs="Times New Roman"/>
          <w:color w:val="FF0000"/>
          <w:lang w:eastAsia="pt-BR"/>
        </w:rPr>
        <w:t>a): </w:t>
      </w:r>
      <w:r w:rsidR="002B343E" w:rsidRPr="00C438CE">
        <w:rPr>
          <w:rFonts w:ascii="Times New Roman" w:hAnsi="Times New Roman" w:cs="Times New Roman"/>
          <w:color w:val="FF0000"/>
        </w:rPr>
        <w:t xml:space="preserve"> </w:t>
      </w:r>
      <w:r w:rsidR="00A34A63" w:rsidRPr="00C438CE">
        <w:rPr>
          <w:rFonts w:ascii="Times New Roman" w:hAnsi="Times New Roman" w:cs="Times New Roman"/>
          <w:b/>
          <w:bCs/>
        </w:rPr>
        <w:t>Nome do aluno</w:t>
      </w:r>
    </w:p>
    <w:p w14:paraId="173D2CBF" w14:textId="77777777" w:rsidR="002B343E" w:rsidRPr="00C438CE" w:rsidRDefault="002B343E" w:rsidP="0027010C">
      <w:pPr>
        <w:pStyle w:val="Default"/>
        <w:jc w:val="both"/>
        <w:rPr>
          <w:rFonts w:ascii="Times New Roman" w:hAnsi="Times New Roman" w:cs="Times New Roman"/>
          <w:b/>
          <w:bCs/>
        </w:rPr>
      </w:pPr>
    </w:p>
    <w:p w14:paraId="20EA590E" w14:textId="04836C10" w:rsidR="002B343E" w:rsidRPr="00C438CE" w:rsidRDefault="00BF3FBA" w:rsidP="0027010C">
      <w:pPr>
        <w:pStyle w:val="Default"/>
        <w:jc w:val="both"/>
        <w:rPr>
          <w:rFonts w:ascii="Times New Roman" w:hAnsi="Times New Roman" w:cs="Times New Roman"/>
          <w:b/>
          <w:bCs/>
        </w:rPr>
      </w:pPr>
      <w:r w:rsidRPr="00C438CE">
        <w:rPr>
          <w:rFonts w:ascii="Times New Roman" w:hAnsi="Times New Roman" w:cs="Times New Roman"/>
          <w:bCs/>
        </w:rPr>
        <w:t>Solicitação</w:t>
      </w:r>
      <w:r w:rsidR="002B343E" w:rsidRPr="00C438CE">
        <w:rPr>
          <w:rFonts w:ascii="Times New Roman" w:hAnsi="Times New Roman" w:cs="Times New Roman"/>
          <w:bCs/>
        </w:rPr>
        <w:t>:</w:t>
      </w:r>
      <w:r w:rsidR="002B343E" w:rsidRPr="00C438CE">
        <w:rPr>
          <w:rFonts w:ascii="Times New Roman" w:hAnsi="Times New Roman" w:cs="Times New Roman"/>
          <w:b/>
          <w:bCs/>
        </w:rPr>
        <w:t xml:space="preserve"> </w:t>
      </w:r>
      <w:r w:rsidR="00C05575">
        <w:rPr>
          <w:rFonts w:ascii="Times New Roman" w:hAnsi="Times New Roman" w:cs="Times New Roman"/>
          <w:b/>
          <w:bCs/>
        </w:rPr>
        <w:t xml:space="preserve">Defesa de </w:t>
      </w:r>
      <w:r w:rsidR="000640EB">
        <w:rPr>
          <w:rFonts w:ascii="Times New Roman" w:hAnsi="Times New Roman" w:cs="Times New Roman"/>
          <w:b/>
          <w:bCs/>
        </w:rPr>
        <w:t>Tese</w:t>
      </w:r>
      <w:r w:rsidR="00E45337" w:rsidRPr="00C438CE">
        <w:rPr>
          <w:rFonts w:ascii="Times New Roman" w:hAnsi="Times New Roman" w:cs="Times New Roman"/>
          <w:b/>
          <w:bCs/>
        </w:rPr>
        <w:t xml:space="preserve"> de </w:t>
      </w:r>
      <w:r w:rsidR="000640EB">
        <w:rPr>
          <w:rFonts w:ascii="Times New Roman" w:hAnsi="Times New Roman" w:cs="Times New Roman"/>
          <w:b/>
          <w:bCs/>
          <w:color w:val="auto"/>
        </w:rPr>
        <w:t>Doutorado</w:t>
      </w:r>
    </w:p>
    <w:p w14:paraId="5967345E" w14:textId="77777777" w:rsidR="002B343E" w:rsidRPr="00C438CE" w:rsidRDefault="002B343E" w:rsidP="0027010C">
      <w:pPr>
        <w:pStyle w:val="Default"/>
        <w:jc w:val="both"/>
        <w:rPr>
          <w:rFonts w:ascii="Times New Roman" w:eastAsia="Times New Roman" w:hAnsi="Times New Roman" w:cs="Times New Roman"/>
          <w:lang w:eastAsia="pt-BR"/>
        </w:rPr>
      </w:pPr>
    </w:p>
    <w:p w14:paraId="4CEC064E" w14:textId="2EC61BC3" w:rsidR="002B343E" w:rsidRPr="00C438CE" w:rsidRDefault="002B343E" w:rsidP="00F35C8E">
      <w:pPr>
        <w:pStyle w:val="Default"/>
        <w:jc w:val="both"/>
        <w:rPr>
          <w:rFonts w:ascii="Times New Roman" w:eastAsia="Times New Roman" w:hAnsi="Times New Roman" w:cs="Times New Roman"/>
          <w:b/>
          <w:lang w:eastAsia="pt-BR"/>
        </w:rPr>
      </w:pPr>
      <w:proofErr w:type="spellStart"/>
      <w:r w:rsidRPr="00C438CE">
        <w:rPr>
          <w:rFonts w:ascii="Times New Roman" w:eastAsia="Times New Roman" w:hAnsi="Times New Roman" w:cs="Times New Roman"/>
          <w:bCs/>
          <w:lang w:eastAsia="pt-BR"/>
        </w:rPr>
        <w:t>Titulo</w:t>
      </w:r>
      <w:proofErr w:type="spellEnd"/>
      <w:r w:rsidRPr="00C438CE">
        <w:rPr>
          <w:rFonts w:ascii="Times New Roman" w:eastAsia="Times New Roman" w:hAnsi="Times New Roman" w:cs="Times New Roman"/>
          <w:lang w:eastAsia="pt-BR"/>
        </w:rPr>
        <w:t>: </w:t>
      </w:r>
      <w:r w:rsidR="00A34A63" w:rsidRPr="00C438CE">
        <w:rPr>
          <w:rFonts w:ascii="Times New Roman" w:eastAsia="Times New Roman" w:hAnsi="Times New Roman" w:cs="Times New Roman"/>
          <w:b/>
          <w:lang w:eastAsia="pt-BR"/>
        </w:rPr>
        <w:t>título do trabalho de pesquisa</w:t>
      </w:r>
    </w:p>
    <w:p w14:paraId="23B6CBCC" w14:textId="77777777" w:rsidR="00F35C8E" w:rsidRPr="00C438CE" w:rsidRDefault="00F35C8E" w:rsidP="00F35C8E">
      <w:pPr>
        <w:pStyle w:val="Default"/>
        <w:jc w:val="both"/>
        <w:rPr>
          <w:rFonts w:ascii="Times New Roman" w:eastAsia="Times New Roman" w:hAnsi="Times New Roman" w:cs="Times New Roman"/>
          <w:lang w:eastAsia="pt-BR"/>
        </w:rPr>
      </w:pPr>
    </w:p>
    <w:p w14:paraId="15BACEE2" w14:textId="7165EBC0"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Prazos: </w:t>
      </w:r>
      <w:r w:rsidRPr="00C438CE">
        <w:rPr>
          <w:rFonts w:ascii="Times New Roman" w:eastAsia="Times New Roman" w:hAnsi="Times New Roman" w:cs="Times New Roman"/>
          <w:color w:val="000000"/>
          <w:sz w:val="24"/>
          <w:szCs w:val="24"/>
          <w:lang w:eastAsia="pt-BR"/>
        </w:rPr>
        <w:t xml:space="preserve">Ingressou no </w:t>
      </w:r>
      <w:r w:rsidR="00A269B6">
        <w:rPr>
          <w:rFonts w:ascii="Times New Roman" w:eastAsia="Times New Roman" w:hAnsi="Times New Roman" w:cs="Times New Roman"/>
          <w:color w:val="000000"/>
          <w:sz w:val="24"/>
          <w:szCs w:val="24"/>
          <w:lang w:eastAsia="pt-BR"/>
        </w:rPr>
        <w:t>Doutorado</w:t>
      </w:r>
      <w:r w:rsidRPr="00C438CE">
        <w:rPr>
          <w:rFonts w:ascii="Times New Roman" w:eastAsia="Times New Roman" w:hAnsi="Times New Roman" w:cs="Times New Roman"/>
          <w:color w:val="000000"/>
          <w:sz w:val="24"/>
          <w:szCs w:val="24"/>
          <w:lang w:eastAsia="pt-BR"/>
        </w:rPr>
        <w:t xml:space="preserve"> em </w:t>
      </w:r>
      <w:proofErr w:type="gramStart"/>
      <w:r w:rsidR="00C438CE">
        <w:rPr>
          <w:rFonts w:ascii="Times New Roman" w:eastAsia="Times New Roman" w:hAnsi="Times New Roman" w:cs="Times New Roman"/>
          <w:b/>
          <w:bCs/>
          <w:color w:val="000000"/>
          <w:sz w:val="24"/>
          <w:szCs w:val="24"/>
          <w:lang w:eastAsia="pt-BR"/>
        </w:rPr>
        <w:t>Março</w:t>
      </w:r>
      <w:proofErr w:type="gramEnd"/>
      <w:r w:rsidRPr="00C438CE">
        <w:rPr>
          <w:rFonts w:ascii="Times New Roman" w:eastAsia="Times New Roman" w:hAnsi="Times New Roman" w:cs="Times New Roman"/>
          <w:b/>
          <w:bCs/>
          <w:color w:val="000000"/>
          <w:sz w:val="24"/>
          <w:szCs w:val="24"/>
          <w:lang w:eastAsia="pt-BR"/>
        </w:rPr>
        <w:t xml:space="preserve"> de 20</w:t>
      </w:r>
      <w:r w:rsidR="00C438CE">
        <w:rPr>
          <w:rFonts w:ascii="Times New Roman" w:eastAsia="Times New Roman" w:hAnsi="Times New Roman" w:cs="Times New Roman"/>
          <w:b/>
          <w:bCs/>
          <w:color w:val="000000"/>
          <w:sz w:val="24"/>
          <w:szCs w:val="24"/>
          <w:lang w:eastAsia="pt-BR"/>
        </w:rPr>
        <w:t>1</w:t>
      </w:r>
      <w:r w:rsidR="00B153A0">
        <w:rPr>
          <w:rFonts w:ascii="Times New Roman" w:eastAsia="Times New Roman" w:hAnsi="Times New Roman" w:cs="Times New Roman"/>
          <w:b/>
          <w:bCs/>
          <w:color w:val="000000"/>
          <w:sz w:val="24"/>
          <w:szCs w:val="24"/>
          <w:lang w:eastAsia="pt-BR"/>
        </w:rPr>
        <w:t>7</w:t>
      </w:r>
      <w:r w:rsidRPr="00C438CE">
        <w:rPr>
          <w:rFonts w:ascii="Times New Roman" w:eastAsia="Times New Roman" w:hAnsi="Times New Roman" w:cs="Times New Roman"/>
          <w:b/>
          <w:bCs/>
          <w:color w:val="000000"/>
          <w:sz w:val="24"/>
          <w:szCs w:val="24"/>
          <w:lang w:eastAsia="pt-BR"/>
        </w:rPr>
        <w:t> </w:t>
      </w:r>
      <w:r w:rsidRPr="00C438CE">
        <w:rPr>
          <w:rFonts w:ascii="Times New Roman" w:eastAsia="Times New Roman" w:hAnsi="Times New Roman" w:cs="Times New Roman"/>
          <w:color w:val="000000"/>
          <w:sz w:val="24"/>
          <w:szCs w:val="24"/>
          <w:lang w:eastAsia="pt-BR"/>
        </w:rPr>
        <w:t>e possu</w:t>
      </w:r>
      <w:r w:rsidR="000D7731" w:rsidRPr="00C438CE">
        <w:rPr>
          <w:rFonts w:ascii="Times New Roman" w:eastAsia="Times New Roman" w:hAnsi="Times New Roman" w:cs="Times New Roman"/>
          <w:color w:val="000000"/>
          <w:sz w:val="24"/>
          <w:szCs w:val="24"/>
          <w:lang w:eastAsia="pt-BR"/>
        </w:rPr>
        <w:t xml:space="preserve">irá </w:t>
      </w:r>
      <w:r w:rsidR="00B153A0">
        <w:rPr>
          <w:rFonts w:ascii="Times New Roman" w:eastAsia="Times New Roman" w:hAnsi="Times New Roman" w:cs="Times New Roman"/>
          <w:color w:val="000000"/>
          <w:sz w:val="24"/>
          <w:szCs w:val="24"/>
          <w:lang w:eastAsia="pt-BR"/>
        </w:rPr>
        <w:t xml:space="preserve">48 </w:t>
      </w:r>
      <w:r w:rsidR="000D7731" w:rsidRPr="00C438CE">
        <w:rPr>
          <w:rFonts w:ascii="Times New Roman" w:eastAsia="Times New Roman" w:hAnsi="Times New Roman" w:cs="Times New Roman"/>
          <w:color w:val="000000"/>
          <w:sz w:val="24"/>
          <w:szCs w:val="24"/>
          <w:lang w:eastAsia="pt-BR"/>
        </w:rPr>
        <w:t xml:space="preserve">meses de curso em </w:t>
      </w:r>
      <w:r w:rsidR="00C71A40" w:rsidRPr="00C438CE">
        <w:rPr>
          <w:rFonts w:ascii="Times New Roman" w:eastAsia="Times New Roman" w:hAnsi="Times New Roman" w:cs="Times New Roman"/>
          <w:color w:val="000000"/>
          <w:sz w:val="24"/>
          <w:szCs w:val="24"/>
          <w:lang w:eastAsia="pt-BR"/>
        </w:rPr>
        <w:t>Fevereiro</w:t>
      </w:r>
      <w:r w:rsidRPr="00C438CE">
        <w:rPr>
          <w:rFonts w:ascii="Times New Roman" w:eastAsia="Times New Roman" w:hAnsi="Times New Roman" w:cs="Times New Roman"/>
          <w:color w:val="000000"/>
          <w:sz w:val="24"/>
          <w:szCs w:val="24"/>
          <w:lang w:eastAsia="pt-BR"/>
        </w:rPr>
        <w:t xml:space="preserve"> de 20</w:t>
      </w:r>
      <w:r w:rsidR="00F35C8E" w:rsidRPr="00C438CE">
        <w:rPr>
          <w:rFonts w:ascii="Times New Roman" w:eastAsia="Times New Roman" w:hAnsi="Times New Roman" w:cs="Times New Roman"/>
          <w:color w:val="000000"/>
          <w:sz w:val="24"/>
          <w:szCs w:val="24"/>
          <w:lang w:eastAsia="pt-BR"/>
        </w:rPr>
        <w:t>2</w:t>
      </w:r>
      <w:r w:rsidR="00C438CE">
        <w:rPr>
          <w:rFonts w:ascii="Times New Roman" w:eastAsia="Times New Roman" w:hAnsi="Times New Roman" w:cs="Times New Roman"/>
          <w:color w:val="000000"/>
          <w:sz w:val="24"/>
          <w:szCs w:val="24"/>
          <w:lang w:eastAsia="pt-BR"/>
        </w:rPr>
        <w:t>1</w:t>
      </w:r>
      <w:r w:rsidR="00F35C8E" w:rsidRPr="00C438CE">
        <w:rPr>
          <w:rFonts w:ascii="Times New Roman" w:eastAsia="Times New Roman" w:hAnsi="Times New Roman" w:cs="Times New Roman"/>
          <w:color w:val="000000"/>
          <w:sz w:val="24"/>
          <w:szCs w:val="24"/>
          <w:lang w:eastAsia="pt-BR"/>
        </w:rPr>
        <w:t>.</w:t>
      </w:r>
    </w:p>
    <w:p w14:paraId="7555960D" w14:textId="6F6A660F" w:rsidR="00F35C8E" w:rsidRPr="00C438CE" w:rsidRDefault="00F35C8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A9F60D6"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0F52B615" w14:textId="353097D6"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LOCAL</w:t>
      </w:r>
      <w:r w:rsidRPr="00C438CE">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Banca remota</w:t>
      </w:r>
      <w:r w:rsidR="00C05575">
        <w:rPr>
          <w:rFonts w:ascii="Times New Roman" w:eastAsia="Times New Roman" w:hAnsi="Times New Roman" w:cs="Times New Roman"/>
          <w:color w:val="000000"/>
          <w:sz w:val="24"/>
          <w:szCs w:val="24"/>
          <w:lang w:eastAsia="pt-BR"/>
        </w:rPr>
        <w:t xml:space="preserve"> ou Local definido</w:t>
      </w:r>
    </w:p>
    <w:p w14:paraId="731FE9EA" w14:textId="4AE21506"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DATA</w:t>
      </w:r>
      <w:r w:rsidRPr="00C438CE">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xx</w:t>
      </w:r>
      <w:r w:rsidRPr="00C438CE">
        <w:rPr>
          <w:rFonts w:ascii="Times New Roman" w:eastAsia="Times New Roman" w:hAnsi="Times New Roman" w:cs="Times New Roman"/>
          <w:color w:val="000000"/>
          <w:sz w:val="24"/>
          <w:szCs w:val="24"/>
          <w:lang w:eastAsia="pt-BR"/>
        </w:rPr>
        <w:t>.</w:t>
      </w:r>
      <w:r w:rsidR="00A34A63" w:rsidRPr="00C438CE">
        <w:rPr>
          <w:rFonts w:ascii="Times New Roman" w:eastAsia="Times New Roman" w:hAnsi="Times New Roman" w:cs="Times New Roman"/>
          <w:color w:val="000000"/>
          <w:sz w:val="24"/>
          <w:szCs w:val="24"/>
          <w:lang w:eastAsia="pt-BR"/>
        </w:rPr>
        <w:t>xx</w:t>
      </w:r>
      <w:r w:rsidRPr="00C438CE">
        <w:rPr>
          <w:rFonts w:ascii="Times New Roman" w:eastAsia="Times New Roman" w:hAnsi="Times New Roman" w:cs="Times New Roman"/>
          <w:color w:val="000000"/>
          <w:sz w:val="24"/>
          <w:szCs w:val="24"/>
          <w:lang w:eastAsia="pt-BR"/>
        </w:rPr>
        <w:t>.20</w:t>
      </w:r>
      <w:r w:rsidR="00F35C8E" w:rsidRPr="00C438CE">
        <w:rPr>
          <w:rFonts w:ascii="Times New Roman" w:eastAsia="Times New Roman" w:hAnsi="Times New Roman" w:cs="Times New Roman"/>
          <w:color w:val="000000"/>
          <w:sz w:val="24"/>
          <w:szCs w:val="24"/>
          <w:lang w:eastAsia="pt-BR"/>
        </w:rPr>
        <w:t>20</w:t>
      </w:r>
    </w:p>
    <w:p w14:paraId="2A5DAF3E" w14:textId="5F1B4A71"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HORARIO</w:t>
      </w:r>
      <w:r w:rsidRPr="00C438CE">
        <w:rPr>
          <w:rFonts w:ascii="Times New Roman" w:eastAsia="Times New Roman" w:hAnsi="Times New Roman" w:cs="Times New Roman"/>
          <w:color w:val="000000"/>
          <w:sz w:val="24"/>
          <w:szCs w:val="24"/>
          <w:lang w:eastAsia="pt-BR"/>
        </w:rPr>
        <w:t xml:space="preserve">: </w:t>
      </w:r>
      <w:r w:rsidR="00532B2A">
        <w:rPr>
          <w:rFonts w:ascii="Times New Roman" w:eastAsia="Times New Roman" w:hAnsi="Times New Roman" w:cs="Times New Roman"/>
          <w:color w:val="000000"/>
          <w:sz w:val="24"/>
          <w:szCs w:val="24"/>
          <w:lang w:eastAsia="pt-BR"/>
        </w:rPr>
        <w:t>08</w:t>
      </w:r>
      <w:r w:rsidRPr="00C438CE">
        <w:rPr>
          <w:rFonts w:ascii="Times New Roman" w:eastAsia="Times New Roman" w:hAnsi="Times New Roman" w:cs="Times New Roman"/>
          <w:color w:val="000000"/>
          <w:sz w:val="24"/>
          <w:szCs w:val="24"/>
          <w:lang w:eastAsia="pt-BR"/>
        </w:rPr>
        <w:t>:</w:t>
      </w:r>
      <w:r w:rsidR="00F35C8E" w:rsidRPr="00C438CE">
        <w:rPr>
          <w:rFonts w:ascii="Times New Roman" w:eastAsia="Times New Roman" w:hAnsi="Times New Roman" w:cs="Times New Roman"/>
          <w:color w:val="000000"/>
          <w:sz w:val="24"/>
          <w:szCs w:val="24"/>
          <w:lang w:eastAsia="pt-BR"/>
        </w:rPr>
        <w:t>3</w:t>
      </w:r>
      <w:r w:rsidRPr="00C438CE">
        <w:rPr>
          <w:rFonts w:ascii="Times New Roman" w:eastAsia="Times New Roman" w:hAnsi="Times New Roman" w:cs="Times New Roman"/>
          <w:color w:val="000000"/>
          <w:sz w:val="24"/>
          <w:szCs w:val="24"/>
          <w:lang w:eastAsia="pt-BR"/>
        </w:rPr>
        <w:t>0 h</w:t>
      </w:r>
    </w:p>
    <w:p w14:paraId="6718B377"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9A9C32F"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BANCA EXAMINADORA:</w:t>
      </w:r>
    </w:p>
    <w:p w14:paraId="40B1AB94"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08AF2C2" w14:textId="77777777" w:rsidR="00A34A63" w:rsidRPr="00C438CE" w:rsidRDefault="00A34A63" w:rsidP="00A34A63">
      <w:pPr>
        <w:pStyle w:val="Pargrafoda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C438CE">
        <w:rPr>
          <w:rFonts w:ascii="Times New Roman" w:eastAsia="Times New Roman" w:hAnsi="Times New Roman" w:cs="Times New Roman"/>
          <w:color w:val="000000"/>
          <w:sz w:val="24"/>
          <w:szCs w:val="24"/>
          <w:lang w:eastAsia="pt-BR"/>
        </w:rPr>
        <w:t>Orientador(</w:t>
      </w:r>
      <w:proofErr w:type="gramEnd"/>
      <w:r w:rsidRPr="00C438CE">
        <w:rPr>
          <w:rFonts w:ascii="Times New Roman" w:eastAsia="Times New Roman" w:hAnsi="Times New Roman" w:cs="Times New Roman"/>
          <w:color w:val="000000"/>
          <w:sz w:val="24"/>
          <w:szCs w:val="24"/>
          <w:lang w:eastAsia="pt-BR"/>
        </w:rPr>
        <w:t>a): Prof. Dr. Docente Orientador (PPGCM / UFPI)</w:t>
      </w:r>
    </w:p>
    <w:p w14:paraId="2D8FDBB6" w14:textId="77777777" w:rsidR="00A34A63" w:rsidRPr="00C438CE" w:rsidRDefault="00A34A63" w:rsidP="00A34A63">
      <w:pPr>
        <w:pStyle w:val="Pargrafoda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spellStart"/>
      <w:proofErr w:type="gramStart"/>
      <w:r w:rsidRPr="00C438CE">
        <w:rPr>
          <w:rFonts w:ascii="Times New Roman" w:eastAsia="Times New Roman" w:hAnsi="Times New Roman" w:cs="Times New Roman"/>
          <w:color w:val="000000"/>
          <w:sz w:val="24"/>
          <w:szCs w:val="24"/>
          <w:lang w:eastAsia="pt-BR"/>
        </w:rPr>
        <w:t>Coorientador</w:t>
      </w:r>
      <w:proofErr w:type="spellEnd"/>
      <w:r w:rsidRPr="00C438CE">
        <w:rPr>
          <w:rFonts w:ascii="Times New Roman" w:eastAsia="Times New Roman" w:hAnsi="Times New Roman" w:cs="Times New Roman"/>
          <w:color w:val="000000"/>
          <w:sz w:val="24"/>
          <w:szCs w:val="24"/>
          <w:lang w:eastAsia="pt-BR"/>
        </w:rPr>
        <w:t>(</w:t>
      </w:r>
      <w:proofErr w:type="gramEnd"/>
      <w:r w:rsidRPr="00C438CE">
        <w:rPr>
          <w:rFonts w:ascii="Times New Roman" w:eastAsia="Times New Roman" w:hAnsi="Times New Roman" w:cs="Times New Roman"/>
          <w:color w:val="000000"/>
          <w:sz w:val="24"/>
          <w:szCs w:val="24"/>
          <w:lang w:eastAsia="pt-BR"/>
        </w:rPr>
        <w:t xml:space="preserve">a): 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(se houver)</w:t>
      </w:r>
    </w:p>
    <w:p w14:paraId="7F566B0A"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155582B" w14:textId="77777777" w:rsidR="002D1FC4"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Membros: </w:t>
      </w:r>
    </w:p>
    <w:p w14:paraId="32243513" w14:textId="52053123" w:rsidR="002B343E" w:rsidRDefault="00A34A63" w:rsidP="00787F04">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Membro interno do PPGCM (particip</w:t>
      </w:r>
      <w:r w:rsidR="00787F04">
        <w:rPr>
          <w:rFonts w:ascii="Times New Roman" w:eastAsia="Times New Roman" w:hAnsi="Times New Roman" w:cs="Times New Roman"/>
          <w:color w:val="000000"/>
          <w:sz w:val="24"/>
          <w:szCs w:val="24"/>
          <w:lang w:eastAsia="pt-BR"/>
        </w:rPr>
        <w:t>ou</w:t>
      </w:r>
      <w:r w:rsidRPr="00C438CE">
        <w:rPr>
          <w:rFonts w:ascii="Times New Roman" w:eastAsia="Times New Roman" w:hAnsi="Times New Roman" w:cs="Times New Roman"/>
          <w:color w:val="000000"/>
          <w:sz w:val="24"/>
          <w:szCs w:val="24"/>
          <w:lang w:eastAsia="pt-BR"/>
        </w:rPr>
        <w:t xml:space="preserve"> da </w:t>
      </w:r>
      <w:r w:rsidR="00787F04" w:rsidRPr="00787F04">
        <w:rPr>
          <w:rFonts w:ascii="Times New Roman" w:eastAsia="Times New Roman" w:hAnsi="Times New Roman" w:cs="Times New Roman"/>
          <w:color w:val="000000"/>
          <w:sz w:val="24"/>
          <w:szCs w:val="24"/>
          <w:lang w:eastAsia="pt-BR"/>
        </w:rPr>
        <w:t xml:space="preserve">banca de Qualificação de </w:t>
      </w:r>
      <w:r w:rsidR="00076695">
        <w:rPr>
          <w:rFonts w:ascii="Times New Roman" w:eastAsia="Times New Roman" w:hAnsi="Times New Roman" w:cs="Times New Roman"/>
          <w:color w:val="000000"/>
          <w:sz w:val="24"/>
          <w:szCs w:val="24"/>
          <w:lang w:eastAsia="pt-BR"/>
        </w:rPr>
        <w:t>Tese</w:t>
      </w:r>
      <w:bookmarkStart w:id="0" w:name="_GoBack"/>
      <w:bookmarkEnd w:id="0"/>
      <w:r w:rsidRPr="00C438CE">
        <w:rPr>
          <w:rFonts w:ascii="Times New Roman" w:eastAsia="Times New Roman" w:hAnsi="Times New Roman" w:cs="Times New Roman"/>
          <w:color w:val="000000"/>
          <w:sz w:val="24"/>
          <w:szCs w:val="24"/>
          <w:lang w:eastAsia="pt-BR"/>
        </w:rPr>
        <w:t>);</w:t>
      </w:r>
      <w:r w:rsidR="00776ADB" w:rsidRPr="00C438CE">
        <w:rPr>
          <w:rFonts w:ascii="Times New Roman" w:eastAsia="Times New Roman" w:hAnsi="Times New Roman" w:cs="Times New Roman"/>
          <w:color w:val="000000"/>
          <w:sz w:val="24"/>
          <w:szCs w:val="24"/>
          <w:lang w:eastAsia="pt-BR"/>
        </w:rPr>
        <w:t xml:space="preserve"> </w:t>
      </w:r>
    </w:p>
    <w:p w14:paraId="629CC31E" w14:textId="4B7E6DFD" w:rsidR="00076695" w:rsidRDefault="00076695" w:rsidP="00076695">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w:t>
      </w:r>
      <w:r w:rsidRPr="00076695">
        <w:rPr>
          <w:rFonts w:ascii="Times New Roman" w:eastAsia="Times New Roman" w:hAnsi="Times New Roman" w:cs="Times New Roman"/>
          <w:color w:val="000000"/>
          <w:sz w:val="24"/>
          <w:szCs w:val="24"/>
          <w:lang w:eastAsia="pt-BR"/>
        </w:rPr>
        <w:t xml:space="preserve">Membro interno do PPGCM ou sendo da </w:t>
      </w:r>
      <w:proofErr w:type="gramStart"/>
      <w:r w:rsidRPr="00076695">
        <w:rPr>
          <w:rFonts w:ascii="Times New Roman" w:eastAsia="Times New Roman" w:hAnsi="Times New Roman" w:cs="Times New Roman"/>
          <w:color w:val="000000"/>
          <w:sz w:val="24"/>
          <w:szCs w:val="24"/>
          <w:lang w:eastAsia="pt-BR"/>
        </w:rPr>
        <w:t>UFPI</w:t>
      </w:r>
      <w:proofErr w:type="gramEnd"/>
      <w:r w:rsidRPr="00076695">
        <w:rPr>
          <w:rFonts w:ascii="Times New Roman" w:eastAsia="Times New Roman" w:hAnsi="Times New Roman" w:cs="Times New Roman"/>
          <w:color w:val="000000"/>
          <w:sz w:val="24"/>
          <w:szCs w:val="24"/>
          <w:lang w:eastAsia="pt-BR"/>
        </w:rPr>
        <w:t xml:space="preserve"> mas externo ao Programa ou externo de outra Instituição de Ensino Superior</w:t>
      </w:r>
      <w:r>
        <w:rPr>
          <w:rFonts w:ascii="Times New Roman" w:eastAsia="Times New Roman" w:hAnsi="Times New Roman" w:cs="Times New Roman"/>
          <w:color w:val="000000"/>
          <w:sz w:val="24"/>
          <w:szCs w:val="24"/>
          <w:lang w:eastAsia="pt-BR"/>
        </w:rPr>
        <w:t>;</w:t>
      </w:r>
    </w:p>
    <w:p w14:paraId="7F8AA528" w14:textId="74355C0B" w:rsidR="00076695" w:rsidRPr="00C438CE" w:rsidRDefault="00076695" w:rsidP="00787F04">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w:t>
      </w:r>
      <w:r w:rsidRPr="00787F04">
        <w:rPr>
          <w:rFonts w:ascii="Times New Roman" w:eastAsia="Times New Roman" w:hAnsi="Times New Roman" w:cs="Times New Roman"/>
          <w:color w:val="000000"/>
          <w:sz w:val="24"/>
          <w:szCs w:val="24"/>
          <w:lang w:eastAsia="pt-BR"/>
        </w:rPr>
        <w:t>Membro externo de outra Instituição de Ensino Superior</w:t>
      </w:r>
      <w:r>
        <w:rPr>
          <w:rFonts w:ascii="Times New Roman" w:eastAsia="Times New Roman" w:hAnsi="Times New Roman" w:cs="Times New Roman"/>
          <w:color w:val="000000"/>
          <w:sz w:val="24"/>
          <w:szCs w:val="24"/>
          <w:lang w:eastAsia="pt-BR"/>
        </w:rPr>
        <w:t>;</w:t>
      </w:r>
    </w:p>
    <w:p w14:paraId="3214F05F" w14:textId="1435253C" w:rsidR="002B343E" w:rsidRPr="00C438CE" w:rsidRDefault="00A34A63" w:rsidP="00787F04">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w:t>
      </w:r>
      <w:r w:rsidR="00787F04" w:rsidRPr="00787F04">
        <w:rPr>
          <w:rFonts w:ascii="Times New Roman" w:eastAsia="Times New Roman" w:hAnsi="Times New Roman" w:cs="Times New Roman"/>
          <w:color w:val="000000"/>
          <w:sz w:val="24"/>
          <w:szCs w:val="24"/>
          <w:lang w:eastAsia="pt-BR"/>
        </w:rPr>
        <w:t>Membro externo de outra Instituição de Ensino Superior</w:t>
      </w:r>
      <w:r w:rsidR="00787F04">
        <w:rPr>
          <w:rFonts w:ascii="Times New Roman" w:eastAsia="Times New Roman" w:hAnsi="Times New Roman" w:cs="Times New Roman"/>
          <w:color w:val="000000"/>
          <w:sz w:val="24"/>
          <w:szCs w:val="24"/>
          <w:lang w:eastAsia="pt-BR"/>
        </w:rPr>
        <w:t>;</w:t>
      </w:r>
    </w:p>
    <w:p w14:paraId="68563783"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E9C95F9" w14:textId="3305F9DD"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Suplente: </w:t>
      </w:r>
      <w:r w:rsidR="00A34A63" w:rsidRPr="00C438CE">
        <w:rPr>
          <w:rFonts w:ascii="Times New Roman" w:eastAsia="Times New Roman" w:hAnsi="Times New Roman" w:cs="Times New Roman"/>
          <w:color w:val="000000"/>
          <w:sz w:val="24"/>
          <w:szCs w:val="24"/>
          <w:lang w:eastAsia="pt-BR"/>
        </w:rPr>
        <w:t xml:space="preserve">Prof. Dr. </w:t>
      </w:r>
      <w:proofErr w:type="spellStart"/>
      <w:r w:rsidR="00A34A63" w:rsidRPr="00C438CE">
        <w:rPr>
          <w:rFonts w:ascii="Times New Roman" w:eastAsia="Times New Roman" w:hAnsi="Times New Roman" w:cs="Times New Roman"/>
          <w:color w:val="000000"/>
          <w:sz w:val="24"/>
          <w:szCs w:val="24"/>
          <w:lang w:eastAsia="pt-BR"/>
        </w:rPr>
        <w:t>Xxxxxx</w:t>
      </w:r>
      <w:proofErr w:type="spellEnd"/>
      <w:r w:rsidR="00A34A63" w:rsidRPr="00C438CE">
        <w:rPr>
          <w:rFonts w:ascii="Times New Roman" w:eastAsia="Times New Roman" w:hAnsi="Times New Roman" w:cs="Times New Roman"/>
          <w:color w:val="000000"/>
          <w:sz w:val="24"/>
          <w:szCs w:val="24"/>
          <w:lang w:eastAsia="pt-BR"/>
        </w:rPr>
        <w:t xml:space="preserve"> – Membro interno do </w:t>
      </w:r>
      <w:r w:rsidR="00787F04">
        <w:rPr>
          <w:rFonts w:ascii="Times New Roman" w:eastAsia="Times New Roman" w:hAnsi="Times New Roman" w:cs="Times New Roman"/>
          <w:color w:val="000000"/>
          <w:sz w:val="24"/>
          <w:szCs w:val="24"/>
          <w:lang w:eastAsia="pt-BR"/>
        </w:rPr>
        <w:t>PPGCM ou</w:t>
      </w:r>
      <w:r w:rsidR="00A34A63" w:rsidRPr="00C438CE">
        <w:rPr>
          <w:rFonts w:ascii="Times New Roman" w:eastAsia="Times New Roman" w:hAnsi="Times New Roman" w:cs="Times New Roman"/>
          <w:color w:val="000000"/>
          <w:sz w:val="24"/>
          <w:szCs w:val="24"/>
          <w:lang w:eastAsia="pt-BR"/>
        </w:rPr>
        <w:t xml:space="preserve"> </w:t>
      </w:r>
      <w:r w:rsidR="00076695" w:rsidRPr="00076695">
        <w:rPr>
          <w:rFonts w:ascii="Times New Roman" w:eastAsia="Times New Roman" w:hAnsi="Times New Roman" w:cs="Times New Roman"/>
          <w:color w:val="000000"/>
          <w:sz w:val="24"/>
          <w:szCs w:val="24"/>
          <w:lang w:eastAsia="pt-BR"/>
        </w:rPr>
        <w:t xml:space="preserve">sendo da </w:t>
      </w:r>
      <w:proofErr w:type="gramStart"/>
      <w:r w:rsidR="00076695" w:rsidRPr="00076695">
        <w:rPr>
          <w:rFonts w:ascii="Times New Roman" w:eastAsia="Times New Roman" w:hAnsi="Times New Roman" w:cs="Times New Roman"/>
          <w:color w:val="000000"/>
          <w:sz w:val="24"/>
          <w:szCs w:val="24"/>
          <w:lang w:eastAsia="pt-BR"/>
        </w:rPr>
        <w:t>UFPI</w:t>
      </w:r>
      <w:proofErr w:type="gramEnd"/>
      <w:r w:rsidR="00076695" w:rsidRPr="00076695">
        <w:rPr>
          <w:rFonts w:ascii="Times New Roman" w:eastAsia="Times New Roman" w:hAnsi="Times New Roman" w:cs="Times New Roman"/>
          <w:color w:val="000000"/>
          <w:sz w:val="24"/>
          <w:szCs w:val="24"/>
          <w:lang w:eastAsia="pt-BR"/>
        </w:rPr>
        <w:t xml:space="preserve"> mas externo ao Programa ou</w:t>
      </w:r>
      <w:r w:rsidR="00A34A63" w:rsidRPr="00076695">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Membro externo de outra Instituição de Ensino Superior.</w:t>
      </w:r>
    </w:p>
    <w:p w14:paraId="6832552F" w14:textId="77777777" w:rsidR="002D1FC4" w:rsidRPr="00C438CE" w:rsidRDefault="002B343E" w:rsidP="0027010C">
      <w:pPr>
        <w:shd w:val="clear" w:color="auto" w:fill="FFFFFF"/>
        <w:spacing w:after="0" w:line="240" w:lineRule="auto"/>
        <w:jc w:val="both"/>
        <w:rPr>
          <w:rFonts w:ascii="Times New Roman" w:eastAsia="Times New Roman" w:hAnsi="Times New Roman" w:cs="Times New Roman"/>
          <w:b/>
          <w:bCs/>
          <w:color w:val="000000"/>
          <w:sz w:val="24"/>
          <w:szCs w:val="24"/>
          <w:lang w:eastAsia="pt-BR"/>
        </w:rPr>
      </w:pPr>
      <w:r w:rsidRPr="00C438CE">
        <w:rPr>
          <w:rFonts w:ascii="Times New Roman" w:eastAsia="Times New Roman" w:hAnsi="Times New Roman" w:cs="Times New Roman"/>
          <w:color w:val="000000"/>
          <w:sz w:val="24"/>
          <w:szCs w:val="24"/>
          <w:lang w:eastAsia="pt-BR"/>
        </w:rPr>
        <w:br/>
      </w:r>
    </w:p>
    <w:p w14:paraId="6DFAE335"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Aguardo Manifestações.</w:t>
      </w:r>
    </w:p>
    <w:p w14:paraId="4CEB611D"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br/>
      </w:r>
    </w:p>
    <w:p w14:paraId="1873F4CF" w14:textId="13D5833D" w:rsidR="00F35C8E" w:rsidRPr="00C438CE" w:rsidRDefault="002B343E" w:rsidP="00F35C8E">
      <w:pPr>
        <w:shd w:val="clear" w:color="auto" w:fill="FFFFFF"/>
        <w:spacing w:after="0" w:line="240" w:lineRule="auto"/>
        <w:jc w:val="both"/>
        <w:rPr>
          <w:rFonts w:ascii="Times New Roman" w:hAnsi="Times New Roman" w:cs="Times New Roman"/>
          <w:sz w:val="24"/>
          <w:szCs w:val="24"/>
        </w:rPr>
      </w:pPr>
      <w:r w:rsidRPr="00C438CE">
        <w:rPr>
          <w:rFonts w:ascii="Times New Roman" w:eastAsia="Times New Roman" w:hAnsi="Times New Roman" w:cs="Times New Roman"/>
          <w:color w:val="000000"/>
          <w:sz w:val="24"/>
          <w:szCs w:val="24"/>
          <w:lang w:eastAsia="pt-BR"/>
        </w:rPr>
        <w:t>RESUMO:</w:t>
      </w:r>
      <w:r w:rsidRPr="00C438CE">
        <w:rPr>
          <w:rFonts w:ascii="Times New Roman" w:eastAsia="Times New Roman" w:hAnsi="Times New Roman" w:cs="Times New Roman"/>
          <w:color w:val="000000"/>
          <w:sz w:val="24"/>
          <w:szCs w:val="24"/>
          <w:lang w:eastAsia="pt-BR"/>
        </w:rPr>
        <w:br/>
      </w:r>
      <w:r w:rsidR="00F35C8E" w:rsidRPr="00C438CE">
        <w:rPr>
          <w:rFonts w:ascii="Times New Roman" w:hAnsi="Times New Roman" w:cs="Times New Roman"/>
          <w:sz w:val="24"/>
          <w:szCs w:val="24"/>
        </w:rPr>
        <w:t xml:space="preserve">O desenvolvimento de embalagens ativas associado aos polímeros biodegradáveis surge como uma opção favorável para o meio ambiente, pois além de possuir atividade antioxidantes e conservar os alimentos por mais tempo, ainda reduz o impacto causado pelas embalagens fabricadas com polímeros convencionais e descartadas inadequadamente. Diante do contexto, a proposta do presente trabalho foi produzir filmes biodegradáveis de </w:t>
      </w:r>
      <w:proofErr w:type="spellStart"/>
      <w:r w:rsidR="00F35C8E" w:rsidRPr="00C438CE">
        <w:rPr>
          <w:rFonts w:ascii="Times New Roman" w:hAnsi="Times New Roman" w:cs="Times New Roman"/>
          <w:sz w:val="24"/>
          <w:szCs w:val="24"/>
        </w:rPr>
        <w:t>Ecovio</w:t>
      </w:r>
      <w:proofErr w:type="spellEnd"/>
      <w:r w:rsidR="00F35C8E" w:rsidRPr="00C438CE">
        <w:rPr>
          <w:rFonts w:ascii="Times New Roman" w:hAnsi="Times New Roman" w:cs="Times New Roman"/>
          <w:sz w:val="24"/>
          <w:szCs w:val="24"/>
        </w:rPr>
        <w:t xml:space="preserve">® pelo método de extrusão plana, associados com canela e cúrcuma em pó como forma de explorar o potencial antioxidante destes compostos e avaliar sua interferência nas características químicas, físicas e propriedades mecânicas dos filmes. Além do efeito do tipo de aditivo, os efeitos do reprocessamento também foram avaliados. Pelos resultados de FTIR foram observadas bandas características do polímero e dos aditivos, sugerindo que não houve interação química entre os componentes. Por </w:t>
      </w:r>
      <w:proofErr w:type="spellStart"/>
      <w:r w:rsidR="00F35C8E" w:rsidRPr="00C438CE">
        <w:rPr>
          <w:rFonts w:ascii="Times New Roman" w:hAnsi="Times New Roman" w:cs="Times New Roman"/>
          <w:sz w:val="24"/>
          <w:szCs w:val="24"/>
        </w:rPr>
        <w:t>termogravimentria</w:t>
      </w:r>
      <w:proofErr w:type="spellEnd"/>
      <w:r w:rsidR="00F35C8E" w:rsidRPr="00C438CE">
        <w:rPr>
          <w:rFonts w:ascii="Times New Roman" w:hAnsi="Times New Roman" w:cs="Times New Roman"/>
          <w:sz w:val="24"/>
          <w:szCs w:val="24"/>
        </w:rPr>
        <w:t xml:space="preserve"> foi possível comprovar a estabilidade térmica dos </w:t>
      </w:r>
      <w:r w:rsidR="00F35C8E" w:rsidRPr="00C438CE">
        <w:rPr>
          <w:rFonts w:ascii="Times New Roman" w:hAnsi="Times New Roman" w:cs="Times New Roman"/>
          <w:sz w:val="24"/>
          <w:szCs w:val="24"/>
        </w:rPr>
        <w:lastRenderedPageBreak/>
        <w:t xml:space="preserve">aditivos durante o processamento. A incorporação de canela e cúrcuma reduziu a transmitância dos filmes e aumentaram o bloqueio da radiação. A permeabilidade ao vapor de água dos filmes aumentou com a inserção dos aditivos e no ensaio de </w:t>
      </w:r>
      <w:proofErr w:type="spellStart"/>
      <w:r w:rsidR="00F35C8E" w:rsidRPr="00C438CE">
        <w:rPr>
          <w:rFonts w:ascii="Times New Roman" w:hAnsi="Times New Roman" w:cs="Times New Roman"/>
          <w:sz w:val="24"/>
          <w:szCs w:val="24"/>
        </w:rPr>
        <w:t>colorimetria</w:t>
      </w:r>
      <w:proofErr w:type="spellEnd"/>
      <w:r w:rsidR="00F35C8E" w:rsidRPr="00C438CE">
        <w:rPr>
          <w:rFonts w:ascii="Times New Roman" w:hAnsi="Times New Roman" w:cs="Times New Roman"/>
          <w:sz w:val="24"/>
          <w:szCs w:val="24"/>
        </w:rPr>
        <w:t xml:space="preserve"> foi possível notar que eles diminuíram a luminosidade dos filmes. O ângulo de contato para os filmes contendo canela e cúrcuma e os filmes com a composição reprocessada sofreram redução nos valores demostrando superfícies mais hidrofílicas para os filmes contendo canela em sua composição. As propriedades mecânicas foram superiores para os filmes contendo as composições reprocessadas de canela e cúrcuma. A atividade antioxidante dos filmes </w:t>
      </w:r>
      <w:proofErr w:type="spellStart"/>
      <w:r w:rsidR="00F35C8E" w:rsidRPr="00C438CE">
        <w:rPr>
          <w:rFonts w:ascii="Times New Roman" w:hAnsi="Times New Roman" w:cs="Times New Roman"/>
          <w:sz w:val="24"/>
          <w:szCs w:val="24"/>
        </w:rPr>
        <w:t>foi</w:t>
      </w:r>
      <w:proofErr w:type="spellEnd"/>
      <w:r w:rsidR="00F35C8E" w:rsidRPr="00C438CE">
        <w:rPr>
          <w:rFonts w:ascii="Times New Roman" w:hAnsi="Times New Roman" w:cs="Times New Roman"/>
          <w:sz w:val="24"/>
          <w:szCs w:val="24"/>
        </w:rPr>
        <w:t xml:space="preserve"> significativamente superior após a incorporação dos aditivos, apontando grande potencial de aplicação dos sistemas para embalagens alimentícias.</w:t>
      </w:r>
    </w:p>
    <w:p w14:paraId="7FE063E7" w14:textId="23DA96BD" w:rsidR="002B343E" w:rsidRPr="00C438CE" w:rsidRDefault="002B343E" w:rsidP="0027010C">
      <w:pPr>
        <w:shd w:val="clear" w:color="auto" w:fill="FFFFFF"/>
        <w:spacing w:after="0" w:line="384" w:lineRule="atLeast"/>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Palavras–chave</w:t>
      </w:r>
      <w:r w:rsidRPr="00C438CE">
        <w:rPr>
          <w:rFonts w:ascii="Times New Roman" w:eastAsia="Times New Roman" w:hAnsi="Times New Roman" w:cs="Times New Roman"/>
          <w:color w:val="000000"/>
          <w:sz w:val="24"/>
          <w:szCs w:val="24"/>
          <w:lang w:eastAsia="pt-BR"/>
        </w:rPr>
        <w:t xml:space="preserve">: </w:t>
      </w:r>
      <w:r w:rsidR="00F35C8E" w:rsidRPr="00C438CE">
        <w:rPr>
          <w:rFonts w:ascii="Times New Roman" w:eastAsia="Times New Roman" w:hAnsi="Times New Roman" w:cs="Times New Roman"/>
          <w:color w:val="000000"/>
          <w:sz w:val="24"/>
          <w:szCs w:val="24"/>
          <w:lang w:eastAsia="pt-BR"/>
        </w:rPr>
        <w:t>Embalagem ativa, canela, cúrcuma, atividade antioxidante.</w:t>
      </w:r>
    </w:p>
    <w:p w14:paraId="5E658742" w14:textId="77777777" w:rsidR="00154AD6" w:rsidRPr="00F35C8E" w:rsidRDefault="00154AD6" w:rsidP="0027010C">
      <w:pPr>
        <w:jc w:val="both"/>
        <w:rPr>
          <w:rFonts w:ascii="Bookman Old Style" w:hAnsi="Bookman Old Style" w:cstheme="minorHAnsi"/>
        </w:rPr>
      </w:pPr>
    </w:p>
    <w:sectPr w:rsidR="00154AD6" w:rsidRPr="00F35C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2F53" w14:textId="77777777" w:rsidR="0061637D" w:rsidRDefault="0061637D" w:rsidP="00C438CE">
      <w:pPr>
        <w:spacing w:after="0" w:line="240" w:lineRule="auto"/>
      </w:pPr>
      <w:r>
        <w:separator/>
      </w:r>
    </w:p>
  </w:endnote>
  <w:endnote w:type="continuationSeparator" w:id="0">
    <w:p w14:paraId="13E7CF80" w14:textId="77777777" w:rsidR="0061637D" w:rsidRDefault="0061637D" w:rsidP="00C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3D90" w14:textId="77777777" w:rsidR="0061637D" w:rsidRDefault="0061637D" w:rsidP="00C438CE">
      <w:pPr>
        <w:spacing w:after="0" w:line="240" w:lineRule="auto"/>
      </w:pPr>
      <w:r>
        <w:separator/>
      </w:r>
    </w:p>
  </w:footnote>
  <w:footnote w:type="continuationSeparator" w:id="0">
    <w:p w14:paraId="3185D167" w14:textId="77777777" w:rsidR="0061637D" w:rsidRDefault="0061637D" w:rsidP="00C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B16E" w14:textId="77777777" w:rsidR="00C438CE" w:rsidRDefault="00C438CE" w:rsidP="00C438CE">
    <w:pPr>
      <w:tabs>
        <w:tab w:val="left" w:pos="0"/>
        <w:tab w:val="center" w:pos="4737"/>
      </w:tabs>
      <w:rPr>
        <w:rFonts w:ascii="Arial" w:hAnsi="Arial" w:cs="Arial"/>
        <w:b/>
      </w:rPr>
    </w:pPr>
    <w:r>
      <w:rPr>
        <w:noProof/>
        <w:lang w:eastAsia="pt-BR"/>
      </w:rPr>
      <w:drawing>
        <wp:anchor distT="0" distB="0" distL="114300" distR="114300" simplePos="0" relativeHeight="251659264" behindDoc="1" locked="0" layoutInCell="1" allowOverlap="1" wp14:anchorId="0B5053E4" wp14:editId="23AF1A49">
          <wp:simplePos x="0" y="0"/>
          <wp:positionH relativeFrom="column">
            <wp:posOffset>-545465</wp:posOffset>
          </wp:positionH>
          <wp:positionV relativeFrom="paragraph">
            <wp:posOffset>-290830</wp:posOffset>
          </wp:positionV>
          <wp:extent cx="708660" cy="756285"/>
          <wp:effectExtent l="0" t="0" r="0" b="0"/>
          <wp:wrapSquare wrapText="bothSides"/>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0" locked="0" layoutInCell="1" allowOverlap="1" wp14:anchorId="0F902ECD" wp14:editId="29601E81">
          <wp:simplePos x="0" y="0"/>
          <wp:positionH relativeFrom="page">
            <wp:posOffset>1813560</wp:posOffset>
          </wp:positionH>
          <wp:positionV relativeFrom="page">
            <wp:posOffset>308610</wp:posOffset>
          </wp:positionV>
          <wp:extent cx="4274185" cy="539750"/>
          <wp:effectExtent l="0" t="0" r="0" b="0"/>
          <wp:wrapNone/>
          <wp:docPr id="2" name="Imagem 11" descr="Descrição: C:\Users\KFernandes\Dropbox\Kelson\Docs\Logo PPGCM\nome do progra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C:\Users\KFernandes\Dropbox\Kelson\Docs\Logo PPGCM\nome do programa3.jpg"/>
                  <pic:cNvPicPr>
                    <a:picLocks noChangeAspect="1" noChangeArrowheads="1"/>
                  </pic:cNvPicPr>
                </pic:nvPicPr>
                <pic:blipFill>
                  <a:blip r:embed="rId2">
                    <a:clrChange>
                      <a:clrFrom>
                        <a:srgbClr val="FEFFFD"/>
                      </a:clrFrom>
                      <a:clrTo>
                        <a:srgbClr val="FEFFFD">
                          <a:alpha val="0"/>
                        </a:srgbClr>
                      </a:clrTo>
                    </a:clrChange>
                    <a:extLst>
                      <a:ext uri="{28A0092B-C50C-407E-A947-70E740481C1C}">
                        <a14:useLocalDpi xmlns:a14="http://schemas.microsoft.com/office/drawing/2010/main" val="0"/>
                      </a:ext>
                    </a:extLst>
                  </a:blip>
                  <a:srcRect/>
                  <a:stretch>
                    <a:fillRect/>
                  </a:stretch>
                </pic:blipFill>
                <pic:spPr bwMode="auto">
                  <a:xfrm>
                    <a:off x="0" y="0"/>
                    <a:ext cx="427418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677EFEE5" wp14:editId="0E0594B3">
          <wp:simplePos x="0" y="0"/>
          <wp:positionH relativeFrom="column">
            <wp:posOffset>5603240</wp:posOffset>
          </wp:positionH>
          <wp:positionV relativeFrom="paragraph">
            <wp:posOffset>-300355</wp:posOffset>
          </wp:positionV>
          <wp:extent cx="506730" cy="756285"/>
          <wp:effectExtent l="0" t="0" r="0" b="0"/>
          <wp:wrapNone/>
          <wp:docPr id="3" name="Imagem 12" descr="Descrição: PPGC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crição: PPGCM_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r>
      <w:rPr>
        <w:rFonts w:ascii="Arial" w:hAnsi="Arial" w:cs="Arial"/>
        <w:b/>
      </w:rPr>
      <w:tab/>
    </w:r>
  </w:p>
  <w:p w14:paraId="5F6F3453" w14:textId="77777777" w:rsidR="00C438CE" w:rsidRDefault="00C438CE" w:rsidP="00C438CE">
    <w:pPr>
      <w:tabs>
        <w:tab w:val="left" w:pos="0"/>
      </w:tabs>
      <w:ind w:left="-993" w:right="-1198"/>
      <w:jc w:val="center"/>
      <w:rPr>
        <w:rFonts w:ascii="Arial" w:hAnsi="Arial" w:cs="Arial"/>
        <w:b/>
      </w:rPr>
    </w:pPr>
    <w:r>
      <w:rPr>
        <w:rFonts w:ascii="Arial" w:hAnsi="Arial" w:cs="Arial"/>
        <w:b/>
      </w:rPr>
      <w:t>________________________________________________________________________________</w:t>
    </w:r>
  </w:p>
  <w:p w14:paraId="4837449F" w14:textId="77777777" w:rsidR="00C438CE" w:rsidRDefault="00C438CE" w:rsidP="00C438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80A"/>
    <w:multiLevelType w:val="hybridMultilevel"/>
    <w:tmpl w:val="4FB43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FF05174"/>
    <w:multiLevelType w:val="hybridMultilevel"/>
    <w:tmpl w:val="FB6E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E"/>
    <w:rsid w:val="00011084"/>
    <w:rsid w:val="000640EB"/>
    <w:rsid w:val="00076695"/>
    <w:rsid w:val="00090E7F"/>
    <w:rsid w:val="000D7731"/>
    <w:rsid w:val="00154AD6"/>
    <w:rsid w:val="00187BDC"/>
    <w:rsid w:val="0027010C"/>
    <w:rsid w:val="002B343E"/>
    <w:rsid w:val="002D1FC4"/>
    <w:rsid w:val="0038712D"/>
    <w:rsid w:val="003A5ADA"/>
    <w:rsid w:val="004E68B3"/>
    <w:rsid w:val="00532B2A"/>
    <w:rsid w:val="0061637D"/>
    <w:rsid w:val="00651B7C"/>
    <w:rsid w:val="006C14E8"/>
    <w:rsid w:val="00740A19"/>
    <w:rsid w:val="00776ADB"/>
    <w:rsid w:val="00787F04"/>
    <w:rsid w:val="007D7C85"/>
    <w:rsid w:val="008976B4"/>
    <w:rsid w:val="009D2757"/>
    <w:rsid w:val="00A269B6"/>
    <w:rsid w:val="00A3173E"/>
    <w:rsid w:val="00A34A63"/>
    <w:rsid w:val="00B153A0"/>
    <w:rsid w:val="00BF3FBA"/>
    <w:rsid w:val="00C05575"/>
    <w:rsid w:val="00C438CE"/>
    <w:rsid w:val="00C71A40"/>
    <w:rsid w:val="00DB6C3E"/>
    <w:rsid w:val="00E22317"/>
    <w:rsid w:val="00E45337"/>
    <w:rsid w:val="00E834CF"/>
    <w:rsid w:val="00EC2EC2"/>
    <w:rsid w:val="00F35C8E"/>
    <w:rsid w:val="00FF00A8"/>
    <w:rsid w:val="00FF2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F2F"/>
  <w15:docId w15:val="{3D43A997-68E6-4282-B246-8EB8766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B343E"/>
    <w:rPr>
      <w:b/>
      <w:bCs/>
    </w:rPr>
  </w:style>
  <w:style w:type="paragraph" w:customStyle="1" w:styleId="yiv8858666645msonormal">
    <w:name w:val="yiv8858666645msonormal"/>
    <w:basedOn w:val="Normal"/>
    <w:rsid w:val="002B34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B343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2D1FC4"/>
    <w:pPr>
      <w:ind w:left="720"/>
      <w:contextualSpacing/>
    </w:pPr>
  </w:style>
  <w:style w:type="paragraph" w:styleId="Textodebalo">
    <w:name w:val="Balloon Text"/>
    <w:basedOn w:val="Normal"/>
    <w:link w:val="TextodebaloChar"/>
    <w:uiPriority w:val="99"/>
    <w:semiHidden/>
    <w:unhideWhenUsed/>
    <w:rsid w:val="00F35C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5C8E"/>
    <w:rPr>
      <w:rFonts w:ascii="Segoe UI" w:hAnsi="Segoe UI" w:cs="Segoe UI"/>
      <w:sz w:val="18"/>
      <w:szCs w:val="18"/>
    </w:rPr>
  </w:style>
  <w:style w:type="paragraph" w:styleId="Cabealho">
    <w:name w:val="header"/>
    <w:basedOn w:val="Normal"/>
    <w:link w:val="CabealhoChar"/>
    <w:uiPriority w:val="99"/>
    <w:unhideWhenUsed/>
    <w:rsid w:val="00C438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8CE"/>
  </w:style>
  <w:style w:type="paragraph" w:styleId="Rodap">
    <w:name w:val="footer"/>
    <w:basedOn w:val="Normal"/>
    <w:link w:val="RodapChar"/>
    <w:uiPriority w:val="99"/>
    <w:unhideWhenUsed/>
    <w:rsid w:val="00C438CE"/>
    <w:pPr>
      <w:tabs>
        <w:tab w:val="center" w:pos="4252"/>
        <w:tab w:val="right" w:pos="8504"/>
      </w:tabs>
      <w:spacing w:after="0" w:line="240" w:lineRule="auto"/>
    </w:pPr>
  </w:style>
  <w:style w:type="character" w:customStyle="1" w:styleId="RodapChar">
    <w:name w:val="Rodapé Char"/>
    <w:basedOn w:val="Fontepargpadro"/>
    <w:link w:val="Rodap"/>
    <w:uiPriority w:val="99"/>
    <w:rsid w:val="00C4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50174">
      <w:bodyDiv w:val="1"/>
      <w:marLeft w:val="0"/>
      <w:marRight w:val="0"/>
      <w:marTop w:val="0"/>
      <w:marBottom w:val="0"/>
      <w:divBdr>
        <w:top w:val="none" w:sz="0" w:space="0" w:color="auto"/>
        <w:left w:val="none" w:sz="0" w:space="0" w:color="auto"/>
        <w:bottom w:val="none" w:sz="0" w:space="0" w:color="auto"/>
        <w:right w:val="none" w:sz="0" w:space="0" w:color="auto"/>
      </w:divBdr>
      <w:divsChild>
        <w:div w:id="7765604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045456">
              <w:marLeft w:val="0"/>
              <w:marRight w:val="0"/>
              <w:marTop w:val="0"/>
              <w:marBottom w:val="0"/>
              <w:divBdr>
                <w:top w:val="none" w:sz="0" w:space="0" w:color="auto"/>
                <w:left w:val="none" w:sz="0" w:space="0" w:color="auto"/>
                <w:bottom w:val="none" w:sz="0" w:space="0" w:color="auto"/>
                <w:right w:val="none" w:sz="0" w:space="0" w:color="auto"/>
              </w:divBdr>
              <w:divsChild>
                <w:div w:id="827138721">
                  <w:marLeft w:val="0"/>
                  <w:marRight w:val="0"/>
                  <w:marTop w:val="0"/>
                  <w:marBottom w:val="0"/>
                  <w:divBdr>
                    <w:top w:val="none" w:sz="0" w:space="0" w:color="auto"/>
                    <w:left w:val="none" w:sz="0" w:space="0" w:color="auto"/>
                    <w:bottom w:val="none" w:sz="0" w:space="0" w:color="auto"/>
                    <w:right w:val="none" w:sz="0" w:space="0" w:color="auto"/>
                  </w:divBdr>
                  <w:divsChild>
                    <w:div w:id="975598310">
                      <w:marLeft w:val="0"/>
                      <w:marRight w:val="0"/>
                      <w:marTop w:val="0"/>
                      <w:marBottom w:val="0"/>
                      <w:divBdr>
                        <w:top w:val="none" w:sz="0" w:space="0" w:color="auto"/>
                        <w:left w:val="none" w:sz="0" w:space="0" w:color="auto"/>
                        <w:bottom w:val="none" w:sz="0" w:space="0" w:color="auto"/>
                        <w:right w:val="none" w:sz="0" w:space="0" w:color="auto"/>
                      </w:divBdr>
                    </w:div>
                    <w:div w:id="138424971">
                      <w:marLeft w:val="0"/>
                      <w:marRight w:val="0"/>
                      <w:marTop w:val="0"/>
                      <w:marBottom w:val="0"/>
                      <w:divBdr>
                        <w:top w:val="none" w:sz="0" w:space="0" w:color="auto"/>
                        <w:left w:val="none" w:sz="0" w:space="0" w:color="auto"/>
                        <w:bottom w:val="none" w:sz="0" w:space="0" w:color="auto"/>
                        <w:right w:val="none" w:sz="0" w:space="0" w:color="auto"/>
                      </w:divBdr>
                    </w:div>
                    <w:div w:id="480318839">
                      <w:marLeft w:val="0"/>
                      <w:marRight w:val="0"/>
                      <w:marTop w:val="0"/>
                      <w:marBottom w:val="0"/>
                      <w:divBdr>
                        <w:top w:val="none" w:sz="0" w:space="0" w:color="auto"/>
                        <w:left w:val="none" w:sz="0" w:space="0" w:color="auto"/>
                        <w:bottom w:val="none" w:sz="0" w:space="0" w:color="auto"/>
                        <w:right w:val="none" w:sz="0" w:space="0" w:color="auto"/>
                      </w:divBdr>
                    </w:div>
                    <w:div w:id="39792279">
                      <w:marLeft w:val="0"/>
                      <w:marRight w:val="0"/>
                      <w:marTop w:val="0"/>
                      <w:marBottom w:val="0"/>
                      <w:divBdr>
                        <w:top w:val="none" w:sz="0" w:space="0" w:color="auto"/>
                        <w:left w:val="none" w:sz="0" w:space="0" w:color="auto"/>
                        <w:bottom w:val="none" w:sz="0" w:space="0" w:color="auto"/>
                        <w:right w:val="none" w:sz="0" w:space="0" w:color="auto"/>
                      </w:divBdr>
                    </w:div>
                    <w:div w:id="1947035466">
                      <w:marLeft w:val="0"/>
                      <w:marRight w:val="0"/>
                      <w:marTop w:val="0"/>
                      <w:marBottom w:val="0"/>
                      <w:divBdr>
                        <w:top w:val="none" w:sz="0" w:space="0" w:color="auto"/>
                        <w:left w:val="none" w:sz="0" w:space="0" w:color="auto"/>
                        <w:bottom w:val="none" w:sz="0" w:space="0" w:color="auto"/>
                        <w:right w:val="none" w:sz="0" w:space="0" w:color="auto"/>
                      </w:divBdr>
                    </w:div>
                    <w:div w:id="548878361">
                      <w:marLeft w:val="0"/>
                      <w:marRight w:val="0"/>
                      <w:marTop w:val="0"/>
                      <w:marBottom w:val="0"/>
                      <w:divBdr>
                        <w:top w:val="none" w:sz="0" w:space="0" w:color="auto"/>
                        <w:left w:val="none" w:sz="0" w:space="0" w:color="auto"/>
                        <w:bottom w:val="none" w:sz="0" w:space="0" w:color="auto"/>
                        <w:right w:val="none" w:sz="0" w:space="0" w:color="auto"/>
                      </w:divBdr>
                    </w:div>
                    <w:div w:id="1068918751">
                      <w:marLeft w:val="0"/>
                      <w:marRight w:val="0"/>
                      <w:marTop w:val="0"/>
                      <w:marBottom w:val="0"/>
                      <w:divBdr>
                        <w:top w:val="none" w:sz="0" w:space="0" w:color="auto"/>
                        <w:left w:val="none" w:sz="0" w:space="0" w:color="auto"/>
                        <w:bottom w:val="none" w:sz="0" w:space="0" w:color="auto"/>
                        <w:right w:val="none" w:sz="0" w:space="0" w:color="auto"/>
                      </w:divBdr>
                    </w:div>
                    <w:div w:id="36903664">
                      <w:marLeft w:val="0"/>
                      <w:marRight w:val="0"/>
                      <w:marTop w:val="0"/>
                      <w:marBottom w:val="0"/>
                      <w:divBdr>
                        <w:top w:val="none" w:sz="0" w:space="0" w:color="auto"/>
                        <w:left w:val="none" w:sz="0" w:space="0" w:color="auto"/>
                        <w:bottom w:val="none" w:sz="0" w:space="0" w:color="auto"/>
                        <w:right w:val="none" w:sz="0" w:space="0" w:color="auto"/>
                      </w:divBdr>
                    </w:div>
                    <w:div w:id="20010149">
                      <w:marLeft w:val="0"/>
                      <w:marRight w:val="0"/>
                      <w:marTop w:val="0"/>
                      <w:marBottom w:val="0"/>
                      <w:divBdr>
                        <w:top w:val="none" w:sz="0" w:space="0" w:color="auto"/>
                        <w:left w:val="none" w:sz="0" w:space="0" w:color="auto"/>
                        <w:bottom w:val="none" w:sz="0" w:space="0" w:color="auto"/>
                        <w:right w:val="none" w:sz="0" w:space="0" w:color="auto"/>
                      </w:divBdr>
                    </w:div>
                    <w:div w:id="1662539118">
                      <w:marLeft w:val="0"/>
                      <w:marRight w:val="0"/>
                      <w:marTop w:val="0"/>
                      <w:marBottom w:val="0"/>
                      <w:divBdr>
                        <w:top w:val="none" w:sz="0" w:space="0" w:color="auto"/>
                        <w:left w:val="none" w:sz="0" w:space="0" w:color="auto"/>
                        <w:bottom w:val="none" w:sz="0" w:space="0" w:color="auto"/>
                        <w:right w:val="none" w:sz="0" w:space="0" w:color="auto"/>
                      </w:divBdr>
                    </w:div>
                    <w:div w:id="1813592517">
                      <w:marLeft w:val="0"/>
                      <w:marRight w:val="0"/>
                      <w:marTop w:val="0"/>
                      <w:marBottom w:val="0"/>
                      <w:divBdr>
                        <w:top w:val="none" w:sz="0" w:space="0" w:color="auto"/>
                        <w:left w:val="none" w:sz="0" w:space="0" w:color="auto"/>
                        <w:bottom w:val="none" w:sz="0" w:space="0" w:color="auto"/>
                        <w:right w:val="none" w:sz="0" w:space="0" w:color="auto"/>
                      </w:divBdr>
                    </w:div>
                    <w:div w:id="1304653045">
                      <w:marLeft w:val="0"/>
                      <w:marRight w:val="0"/>
                      <w:marTop w:val="0"/>
                      <w:marBottom w:val="0"/>
                      <w:divBdr>
                        <w:top w:val="none" w:sz="0" w:space="0" w:color="auto"/>
                        <w:left w:val="none" w:sz="0" w:space="0" w:color="auto"/>
                        <w:bottom w:val="none" w:sz="0" w:space="0" w:color="auto"/>
                        <w:right w:val="none" w:sz="0" w:space="0" w:color="auto"/>
                      </w:divBdr>
                    </w:div>
                    <w:div w:id="491070876">
                      <w:marLeft w:val="0"/>
                      <w:marRight w:val="0"/>
                      <w:marTop w:val="0"/>
                      <w:marBottom w:val="0"/>
                      <w:divBdr>
                        <w:top w:val="none" w:sz="0" w:space="0" w:color="auto"/>
                        <w:left w:val="none" w:sz="0" w:space="0" w:color="auto"/>
                        <w:bottom w:val="none" w:sz="0" w:space="0" w:color="auto"/>
                        <w:right w:val="none" w:sz="0" w:space="0" w:color="auto"/>
                      </w:divBdr>
                    </w:div>
                    <w:div w:id="1791558143">
                      <w:marLeft w:val="0"/>
                      <w:marRight w:val="0"/>
                      <w:marTop w:val="0"/>
                      <w:marBottom w:val="0"/>
                      <w:divBdr>
                        <w:top w:val="none" w:sz="0" w:space="0" w:color="auto"/>
                        <w:left w:val="none" w:sz="0" w:space="0" w:color="auto"/>
                        <w:bottom w:val="none" w:sz="0" w:space="0" w:color="auto"/>
                        <w:right w:val="none" w:sz="0" w:space="0" w:color="auto"/>
                      </w:divBdr>
                    </w:div>
                    <w:div w:id="580943136">
                      <w:marLeft w:val="0"/>
                      <w:marRight w:val="0"/>
                      <w:marTop w:val="0"/>
                      <w:marBottom w:val="0"/>
                      <w:divBdr>
                        <w:top w:val="none" w:sz="0" w:space="0" w:color="auto"/>
                        <w:left w:val="none" w:sz="0" w:space="0" w:color="auto"/>
                        <w:bottom w:val="none" w:sz="0" w:space="0" w:color="auto"/>
                        <w:right w:val="none" w:sz="0" w:space="0" w:color="auto"/>
                      </w:divBdr>
                    </w:div>
                    <w:div w:id="1728456113">
                      <w:marLeft w:val="0"/>
                      <w:marRight w:val="0"/>
                      <w:marTop w:val="0"/>
                      <w:marBottom w:val="0"/>
                      <w:divBdr>
                        <w:top w:val="none" w:sz="0" w:space="0" w:color="auto"/>
                        <w:left w:val="none" w:sz="0" w:space="0" w:color="auto"/>
                        <w:bottom w:val="none" w:sz="0" w:space="0" w:color="auto"/>
                        <w:right w:val="none" w:sz="0" w:space="0" w:color="auto"/>
                      </w:divBdr>
                    </w:div>
                    <w:div w:id="229776089">
                      <w:marLeft w:val="0"/>
                      <w:marRight w:val="0"/>
                      <w:marTop w:val="0"/>
                      <w:marBottom w:val="0"/>
                      <w:divBdr>
                        <w:top w:val="none" w:sz="0" w:space="0" w:color="auto"/>
                        <w:left w:val="none" w:sz="0" w:space="0" w:color="auto"/>
                        <w:bottom w:val="none" w:sz="0" w:space="0" w:color="auto"/>
                        <w:right w:val="none" w:sz="0" w:space="0" w:color="auto"/>
                      </w:divBdr>
                    </w:div>
                    <w:div w:id="106044275">
                      <w:marLeft w:val="0"/>
                      <w:marRight w:val="0"/>
                      <w:marTop w:val="0"/>
                      <w:marBottom w:val="0"/>
                      <w:divBdr>
                        <w:top w:val="none" w:sz="0" w:space="0" w:color="auto"/>
                        <w:left w:val="none" w:sz="0" w:space="0" w:color="auto"/>
                        <w:bottom w:val="none" w:sz="0" w:space="0" w:color="auto"/>
                        <w:right w:val="none" w:sz="0" w:space="0" w:color="auto"/>
                      </w:divBdr>
                    </w:div>
                    <w:div w:id="503784802">
                      <w:marLeft w:val="0"/>
                      <w:marRight w:val="0"/>
                      <w:marTop w:val="0"/>
                      <w:marBottom w:val="0"/>
                      <w:divBdr>
                        <w:top w:val="none" w:sz="0" w:space="0" w:color="auto"/>
                        <w:left w:val="none" w:sz="0" w:space="0" w:color="auto"/>
                        <w:bottom w:val="none" w:sz="0" w:space="0" w:color="auto"/>
                        <w:right w:val="none" w:sz="0" w:space="0" w:color="auto"/>
                      </w:divBdr>
                    </w:div>
                  </w:divsChild>
                </w:div>
                <w:div w:id="160308">
                  <w:marLeft w:val="0"/>
                  <w:marRight w:val="0"/>
                  <w:marTop w:val="0"/>
                  <w:marBottom w:val="0"/>
                  <w:divBdr>
                    <w:top w:val="none" w:sz="0" w:space="0" w:color="auto"/>
                    <w:left w:val="none" w:sz="0" w:space="0" w:color="auto"/>
                    <w:bottom w:val="none" w:sz="0" w:space="0" w:color="auto"/>
                    <w:right w:val="none" w:sz="0" w:space="0" w:color="auto"/>
                  </w:divBdr>
                </w:div>
                <w:div w:id="1794790824">
                  <w:marLeft w:val="0"/>
                  <w:marRight w:val="0"/>
                  <w:marTop w:val="0"/>
                  <w:marBottom w:val="0"/>
                  <w:divBdr>
                    <w:top w:val="none" w:sz="0" w:space="0" w:color="auto"/>
                    <w:left w:val="none" w:sz="0" w:space="0" w:color="auto"/>
                    <w:bottom w:val="none" w:sz="0" w:space="0" w:color="auto"/>
                    <w:right w:val="none" w:sz="0" w:space="0" w:color="auto"/>
                  </w:divBdr>
                </w:div>
                <w:div w:id="2046903023">
                  <w:marLeft w:val="0"/>
                  <w:marRight w:val="0"/>
                  <w:marTop w:val="0"/>
                  <w:marBottom w:val="0"/>
                  <w:divBdr>
                    <w:top w:val="none" w:sz="0" w:space="0" w:color="auto"/>
                    <w:left w:val="none" w:sz="0" w:space="0" w:color="auto"/>
                    <w:bottom w:val="none" w:sz="0" w:space="0" w:color="auto"/>
                    <w:right w:val="none" w:sz="0" w:space="0" w:color="auto"/>
                  </w:divBdr>
                  <w:divsChild>
                    <w:div w:id="508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0872">
          <w:marLeft w:val="0"/>
          <w:marRight w:val="0"/>
          <w:marTop w:val="0"/>
          <w:marBottom w:val="0"/>
          <w:divBdr>
            <w:top w:val="none" w:sz="0" w:space="0" w:color="auto"/>
            <w:left w:val="none" w:sz="0" w:space="0" w:color="auto"/>
            <w:bottom w:val="none" w:sz="0" w:space="0" w:color="auto"/>
            <w:right w:val="none" w:sz="0" w:space="0" w:color="auto"/>
          </w:divBdr>
        </w:div>
        <w:div w:id="13191928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3517933">
              <w:marLeft w:val="0"/>
              <w:marRight w:val="0"/>
              <w:marTop w:val="0"/>
              <w:marBottom w:val="0"/>
              <w:divBdr>
                <w:top w:val="none" w:sz="0" w:space="0" w:color="auto"/>
                <w:left w:val="none" w:sz="0" w:space="0" w:color="auto"/>
                <w:bottom w:val="none" w:sz="0" w:space="0" w:color="auto"/>
                <w:right w:val="none" w:sz="0" w:space="0" w:color="auto"/>
              </w:divBdr>
              <w:divsChild>
                <w:div w:id="20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Kelson Silva</cp:lastModifiedBy>
  <cp:revision>7</cp:revision>
  <dcterms:created xsi:type="dcterms:W3CDTF">2020-10-18T04:47:00Z</dcterms:created>
  <dcterms:modified xsi:type="dcterms:W3CDTF">2020-10-18T04:52:00Z</dcterms:modified>
</cp:coreProperties>
</file>